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7B2644" w14:paraId="3B79CB82" w14:textId="77777777" w:rsidTr="007B2644">
        <w:tc>
          <w:tcPr>
            <w:tcW w:w="3200" w:type="pct"/>
            <w:shd w:val="clear" w:color="auto" w:fill="AD8F67" w:themeFill="accent2"/>
          </w:tcPr>
          <w:p w14:paraId="6380E6BE" w14:textId="77777777" w:rsidR="007B2644" w:rsidRDefault="007B2644" w:rsidP="007B2644">
            <w:pPr>
              <w:pStyle w:val="NoSpacing"/>
            </w:pPr>
            <w:bookmarkStart w:id="0" w:name="_GoBack"/>
            <w:bookmarkEnd w:id="0"/>
          </w:p>
        </w:tc>
        <w:tc>
          <w:tcPr>
            <w:tcW w:w="104" w:type="pct"/>
          </w:tcPr>
          <w:p w14:paraId="6320EA60" w14:textId="77777777" w:rsidR="007B2644" w:rsidRDefault="007B2644" w:rsidP="007B2644">
            <w:pPr>
              <w:pStyle w:val="NoSpacing"/>
            </w:pPr>
          </w:p>
        </w:tc>
        <w:tc>
          <w:tcPr>
            <w:tcW w:w="1696" w:type="pct"/>
            <w:shd w:val="clear" w:color="auto" w:fill="8A8AA2" w:themeFill="text1" w:themeFillTint="80"/>
          </w:tcPr>
          <w:p w14:paraId="00CC5F89" w14:textId="77777777" w:rsidR="007B2644" w:rsidRDefault="007B2644" w:rsidP="007B2644">
            <w:pPr>
              <w:pStyle w:val="NoSpacing"/>
            </w:pPr>
          </w:p>
        </w:tc>
      </w:tr>
      <w:tr w:rsidR="007B2644" w14:paraId="29E98ACB" w14:textId="77777777" w:rsidTr="007B2644">
        <w:trPr>
          <w:trHeight w:val="720"/>
        </w:trPr>
        <w:tc>
          <w:tcPr>
            <w:tcW w:w="3200" w:type="pct"/>
            <w:vAlign w:val="bottom"/>
          </w:tcPr>
          <w:sdt>
            <w:sdtPr>
              <w:alias w:val="Title"/>
              <w:tag w:val=""/>
              <w:id w:val="-2056375991"/>
              <w:placeholder>
                <w:docPart w:val="E2DABA44D61A244D994B16792608DBF2"/>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4A8111AB" w14:textId="77777777" w:rsidR="007B2644" w:rsidRPr="00BA009E" w:rsidRDefault="007B2644" w:rsidP="007B2644">
                <w:pPr>
                  <w:pStyle w:val="Title"/>
                  <w:jc w:val="both"/>
                </w:pPr>
                <w:r>
                  <w:t>EDCI 702</w:t>
                </w:r>
              </w:p>
            </w:sdtContent>
          </w:sdt>
          <w:p w14:paraId="548FB173" w14:textId="04322203" w:rsidR="007B2644" w:rsidRDefault="004D0212" w:rsidP="007B2644">
            <w:sdt>
              <w:sdtPr>
                <w:rPr>
                  <w:rStyle w:val="SubtitleChar"/>
                </w:rPr>
                <w:alias w:val="Subtitle"/>
                <w:tag w:val=""/>
                <w:id w:val="508800237"/>
                <w:placeholder>
                  <w:docPart w:val="F485A1C21379054680D239A5A65661A9"/>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7B2644">
                  <w:rPr>
                    <w:rStyle w:val="SubtitleChar"/>
                  </w:rPr>
                  <w:t xml:space="preserve">Issues and Models of </w:t>
                </w:r>
                <w:r w:rsidR="000E073D">
                  <w:rPr>
                    <w:rStyle w:val="SubtitleChar"/>
                  </w:rPr>
                  <w:br/>
                </w:r>
                <w:r w:rsidR="007B2644">
                  <w:rPr>
                    <w:rStyle w:val="SubtitleChar"/>
                  </w:rPr>
                  <w:t>Curriculum Evaluation</w:t>
                </w:r>
                <w:r w:rsidR="000E073D">
                  <w:rPr>
                    <w:rStyle w:val="SubtitleChar"/>
                  </w:rPr>
                  <w:br/>
                  <w:t>Fall Start Cohort</w:t>
                </w:r>
                <w:r w:rsidR="000E073D">
                  <w:rPr>
                    <w:rStyle w:val="SubtitleChar"/>
                  </w:rPr>
                  <w:br/>
                  <w:t>Program Semester 2</w:t>
                </w:r>
              </w:sdtContent>
            </w:sdt>
          </w:p>
        </w:tc>
        <w:tc>
          <w:tcPr>
            <w:tcW w:w="104" w:type="pct"/>
            <w:vAlign w:val="bottom"/>
          </w:tcPr>
          <w:p w14:paraId="27976AEF" w14:textId="77777777" w:rsidR="007B2644" w:rsidRDefault="007B2644" w:rsidP="007B2644"/>
        </w:tc>
        <w:tc>
          <w:tcPr>
            <w:tcW w:w="1696" w:type="pct"/>
            <w:vAlign w:val="bottom"/>
          </w:tcPr>
          <w:p w14:paraId="76EE2AB6" w14:textId="77777777" w:rsidR="007B2644" w:rsidRDefault="007B2644" w:rsidP="00662FC1">
            <w:pPr>
              <w:pStyle w:val="Header"/>
            </w:pPr>
            <w:r>
              <w:t xml:space="preserve">Instructor: </w:t>
            </w:r>
            <w:r>
              <w:br/>
              <w:t xml:space="preserve">E-Mail: </w:t>
            </w:r>
            <w:r>
              <w:br/>
              <w:t xml:space="preserve">Phone: </w:t>
            </w:r>
            <w:r>
              <w:br/>
              <w:t xml:space="preserve">Office: </w:t>
            </w:r>
            <w:r>
              <w:br/>
              <w:t xml:space="preserve">Office Hours: </w:t>
            </w:r>
          </w:p>
        </w:tc>
      </w:tr>
      <w:tr w:rsidR="007B2644" w14:paraId="0BD71A91" w14:textId="77777777" w:rsidTr="007B2644">
        <w:tc>
          <w:tcPr>
            <w:tcW w:w="3200" w:type="pct"/>
            <w:shd w:val="clear" w:color="auto" w:fill="AD8F67" w:themeFill="accent2"/>
          </w:tcPr>
          <w:p w14:paraId="7F7E5F31" w14:textId="77777777" w:rsidR="007B2644" w:rsidRDefault="007B2644" w:rsidP="007B2644">
            <w:pPr>
              <w:pStyle w:val="NoSpacing"/>
            </w:pPr>
          </w:p>
        </w:tc>
        <w:tc>
          <w:tcPr>
            <w:tcW w:w="104" w:type="pct"/>
          </w:tcPr>
          <w:p w14:paraId="2E16C5A6" w14:textId="77777777" w:rsidR="007B2644" w:rsidRDefault="007B2644" w:rsidP="007B2644">
            <w:pPr>
              <w:pStyle w:val="NoSpacing"/>
            </w:pPr>
          </w:p>
        </w:tc>
        <w:tc>
          <w:tcPr>
            <w:tcW w:w="1696" w:type="pct"/>
            <w:shd w:val="clear" w:color="auto" w:fill="8A8AA2" w:themeFill="text1" w:themeFillTint="80"/>
          </w:tcPr>
          <w:p w14:paraId="3AA94C0B" w14:textId="77777777" w:rsidR="007B2644" w:rsidRDefault="007B2644" w:rsidP="007B2644">
            <w:pPr>
              <w:pStyle w:val="NoSpacing"/>
            </w:pPr>
          </w:p>
        </w:tc>
      </w:tr>
    </w:tbl>
    <w:p w14:paraId="5622D49D" w14:textId="77777777" w:rsidR="007B2644" w:rsidRDefault="007B2644" w:rsidP="007B2644">
      <w:pPr>
        <w:pStyle w:val="Heading1"/>
        <w:sectPr w:rsidR="007B2644" w:rsidSect="007B2644">
          <w:footerReference w:type="default" r:id="rId9"/>
          <w:pgSz w:w="12240" w:h="15840" w:code="1"/>
          <w:pgMar w:top="576" w:right="576" w:bottom="1440" w:left="576" w:header="576" w:footer="720" w:gutter="0"/>
          <w:pgNumType w:start="1"/>
          <w:cols w:space="720"/>
          <w:docGrid w:linePitch="360"/>
        </w:sectPr>
      </w:pPr>
      <w:bookmarkStart w:id="1" w:name="_Toc261004494"/>
      <w:bookmarkStart w:id="2" w:name="_Toc261004492"/>
    </w:p>
    <w:tbl>
      <w:tblPr>
        <w:tblW w:w="4936" w:type="pct"/>
        <w:tblInd w:w="144" w:type="dxa"/>
        <w:tblLook w:val="04A0" w:firstRow="1" w:lastRow="0" w:firstColumn="1" w:lastColumn="0" w:noHBand="0" w:noVBand="1"/>
      </w:tblPr>
      <w:tblGrid>
        <w:gridCol w:w="7092"/>
        <w:gridCol w:w="237"/>
        <w:gridCol w:w="3830"/>
      </w:tblGrid>
      <w:tr w:rsidR="007B2644" w14:paraId="3B588740" w14:textId="77777777" w:rsidTr="00840EFF">
        <w:trPr>
          <w:trHeight w:val="2160"/>
        </w:trPr>
        <w:tc>
          <w:tcPr>
            <w:tcW w:w="3178" w:type="pct"/>
          </w:tcPr>
          <w:p w14:paraId="11435DC2" w14:textId="4CAC07BE" w:rsidR="007B2644" w:rsidRPr="00611256" w:rsidRDefault="007B2644" w:rsidP="007B2644"/>
          <w:p w14:paraId="6070A355" w14:textId="77777777" w:rsidR="007B2644" w:rsidRDefault="007B2644" w:rsidP="007B2644">
            <w:pPr>
              <w:pStyle w:val="Heading1"/>
            </w:pPr>
            <w:r>
              <w:t>Description</w:t>
            </w:r>
          </w:p>
          <w:p w14:paraId="5C36D522" w14:textId="77777777" w:rsidR="007B2644" w:rsidRDefault="007B2644" w:rsidP="007B2644">
            <w:r>
              <w:t>This module supports candidates in their understanding of adult learning theory and professional learning communities in relation to continuous improvement. The module facilitates growth in impacting teacher professional learning, student learning, and outreach within diverse communities.</w:t>
            </w:r>
          </w:p>
          <w:p w14:paraId="3E9B70B6" w14:textId="77777777" w:rsidR="007B2644" w:rsidRDefault="007B2644" w:rsidP="007B2644">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6C3FDD84" w14:textId="36807C0A" w:rsidR="007B2644" w:rsidRDefault="007B2644" w:rsidP="007B2644">
            <w:r>
              <w:t>In today’s diverse and rapidly changing school environment, leaders need tools to support teachers in their professional growth and in their focus on student learning. As schools move</w:t>
            </w:r>
            <w:r w:rsidR="007E6CFC">
              <w:t xml:space="preserve"> toward greater shared decision-</w:t>
            </w:r>
            <w:r>
              <w:t xml:space="preserve">making, effective leaders plan and facilitate opportunities for teachers to grow and reflect in a collaborative environment conducive to supporting meaningful change. </w:t>
            </w:r>
          </w:p>
          <w:p w14:paraId="69220444" w14:textId="77777777" w:rsidR="007B2644" w:rsidRDefault="007B2644" w:rsidP="007B2644">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590A9385" w14:textId="77777777" w:rsidR="007B2644" w:rsidRDefault="007B2644" w:rsidP="007B2644">
            <w:r>
              <w:t>Module goals include deepening candidate understanding of:</w:t>
            </w:r>
          </w:p>
          <w:p w14:paraId="05CA47F6" w14:textId="4D36A471" w:rsidR="007B2644" w:rsidRDefault="007E6CFC" w:rsidP="007B2644">
            <w:pPr>
              <w:pStyle w:val="ListParagraph"/>
              <w:numPr>
                <w:ilvl w:val="0"/>
                <w:numId w:val="6"/>
              </w:numPr>
            </w:pPr>
            <w:r>
              <w:t>Adult learning theory in relation to continuous improvement</w:t>
            </w:r>
          </w:p>
          <w:p w14:paraId="37639C39" w14:textId="0B656DEC" w:rsidR="007E6CFC" w:rsidRDefault="007E6CFC" w:rsidP="007B2644">
            <w:pPr>
              <w:pStyle w:val="ListParagraph"/>
              <w:numPr>
                <w:ilvl w:val="0"/>
                <w:numId w:val="6"/>
              </w:numPr>
            </w:pPr>
            <w:r>
              <w:t>Professional Learning Communities in relation to continuous improvement</w:t>
            </w:r>
          </w:p>
          <w:p w14:paraId="444F553F" w14:textId="1145BBA1" w:rsidR="007E6CFC" w:rsidRDefault="007E6CFC" w:rsidP="007B2644">
            <w:pPr>
              <w:pStyle w:val="ListParagraph"/>
              <w:numPr>
                <w:ilvl w:val="0"/>
                <w:numId w:val="6"/>
              </w:numPr>
            </w:pPr>
            <w:r>
              <w:t>Methods for impacting teacher professional learning</w:t>
            </w:r>
          </w:p>
          <w:p w14:paraId="61C69F0A" w14:textId="77777777" w:rsidR="007E6CFC" w:rsidRDefault="007E6CFC" w:rsidP="007B2644">
            <w:pPr>
              <w:pStyle w:val="ListParagraph"/>
              <w:numPr>
                <w:ilvl w:val="0"/>
                <w:numId w:val="6"/>
              </w:numPr>
            </w:pPr>
            <w:r>
              <w:t>Methods for impacting student learning</w:t>
            </w:r>
          </w:p>
          <w:p w14:paraId="3B3BCAC2" w14:textId="29906FD6" w:rsidR="007E6CFC" w:rsidRDefault="007E6CFC" w:rsidP="007B2644">
            <w:pPr>
              <w:pStyle w:val="ListParagraph"/>
              <w:numPr>
                <w:ilvl w:val="0"/>
                <w:numId w:val="6"/>
              </w:numPr>
            </w:pPr>
            <w:r>
              <w:t>Methods for impacting outreach within diverse communities</w:t>
            </w:r>
          </w:p>
          <w:p w14:paraId="54D9248D" w14:textId="295C1548" w:rsidR="007E6CFC" w:rsidRPr="00E743BD" w:rsidRDefault="007E6CFC" w:rsidP="007B2644">
            <w:pPr>
              <w:pStyle w:val="ListParagraph"/>
              <w:numPr>
                <w:ilvl w:val="0"/>
                <w:numId w:val="6"/>
              </w:numPr>
            </w:pPr>
            <w:r>
              <w:t>Various models used in program evaluation</w:t>
            </w:r>
          </w:p>
          <w:p w14:paraId="3C375866" w14:textId="77777777" w:rsidR="007B2644" w:rsidRDefault="007B2644" w:rsidP="007B2644">
            <w:pPr>
              <w:pStyle w:val="Heading1"/>
            </w:pPr>
            <w:r>
              <w:t>Objectives</w:t>
            </w:r>
          </w:p>
          <w:p w14:paraId="32470517" w14:textId="77777777" w:rsidR="007B2644" w:rsidRPr="00D4799E" w:rsidRDefault="007B2644" w:rsidP="007B2644">
            <w:r>
              <w:t>As a result of work in this module, candidates will:</w:t>
            </w:r>
          </w:p>
          <w:p w14:paraId="699B1A7F" w14:textId="77777777" w:rsidR="007B2644" w:rsidRDefault="007B2644" w:rsidP="007B2644">
            <w:pPr>
              <w:pStyle w:val="ListParagraph"/>
              <w:numPr>
                <w:ilvl w:val="0"/>
                <w:numId w:val="4"/>
              </w:numPr>
            </w:pPr>
            <w:r>
              <w:t>Facilitate discussions and activities related to course goals</w:t>
            </w:r>
          </w:p>
          <w:p w14:paraId="7E545D7D" w14:textId="77777777" w:rsidR="007B2644" w:rsidRDefault="007B2644" w:rsidP="007B2644">
            <w:pPr>
              <w:pStyle w:val="ListParagraph"/>
              <w:numPr>
                <w:ilvl w:val="0"/>
                <w:numId w:val="4"/>
              </w:numPr>
            </w:pPr>
            <w:r>
              <w:t>Participate in discussions and activities related to course goals</w:t>
            </w:r>
          </w:p>
          <w:p w14:paraId="05937F12" w14:textId="7A2367A4" w:rsidR="007B2644" w:rsidRDefault="007E6CFC" w:rsidP="007B2644">
            <w:pPr>
              <w:pStyle w:val="ListParagraph"/>
              <w:numPr>
                <w:ilvl w:val="0"/>
                <w:numId w:val="4"/>
              </w:numPr>
            </w:pPr>
            <w:r>
              <w:lastRenderedPageBreak/>
              <w:t>Conduct a district level needs assessment</w:t>
            </w:r>
          </w:p>
          <w:p w14:paraId="3B4C00E1" w14:textId="3EAD7D2E" w:rsidR="007E6CFC" w:rsidRDefault="007E6CFC" w:rsidP="007B2644">
            <w:pPr>
              <w:pStyle w:val="ListParagraph"/>
              <w:numPr>
                <w:ilvl w:val="0"/>
                <w:numId w:val="4"/>
              </w:numPr>
            </w:pPr>
            <w:r>
              <w:t>Implement a project (</w:t>
            </w:r>
            <w:r w:rsidR="00B52FF7">
              <w:t xml:space="preserve">SEP Component A </w:t>
            </w:r>
            <w:r>
              <w:t>planned in EDCI 700) to improve stakeholder engagement at the school level</w:t>
            </w:r>
          </w:p>
          <w:p w14:paraId="7EB1DE62" w14:textId="20A82C46" w:rsidR="007E6CFC" w:rsidRDefault="007E6CFC" w:rsidP="007B2644">
            <w:pPr>
              <w:pStyle w:val="ListParagraph"/>
              <w:numPr>
                <w:ilvl w:val="0"/>
                <w:numId w:val="4"/>
              </w:numPr>
            </w:pPr>
            <w:r>
              <w:t>Using findings from school and district level needs assessment</w:t>
            </w:r>
            <w:r w:rsidR="00B52FF7">
              <w:t>s</w:t>
            </w:r>
            <w:r>
              <w:t>, identify a program that impacts curriculum in need of evaluation</w:t>
            </w:r>
          </w:p>
          <w:p w14:paraId="4CA93FC0" w14:textId="6EB735BF" w:rsidR="007E6CFC" w:rsidRDefault="007E6CFC" w:rsidP="007B2644">
            <w:pPr>
              <w:pStyle w:val="ListParagraph"/>
              <w:numPr>
                <w:ilvl w:val="0"/>
                <w:numId w:val="4"/>
              </w:numPr>
            </w:pPr>
            <w:r>
              <w:t xml:space="preserve">Create an initial plan for evaluation of the identified </w:t>
            </w:r>
            <w:r w:rsidR="00B52FF7">
              <w:t>program</w:t>
            </w:r>
          </w:p>
          <w:p w14:paraId="13FF855D" w14:textId="5D5AE620" w:rsidR="007E6CFC" w:rsidRDefault="007E6CFC" w:rsidP="007B2644">
            <w:pPr>
              <w:pStyle w:val="ListParagraph"/>
              <w:numPr>
                <w:ilvl w:val="0"/>
                <w:numId w:val="4"/>
              </w:numPr>
            </w:pPr>
            <w:r>
              <w:t xml:space="preserve">Using findings from the school and </w:t>
            </w:r>
            <w:r w:rsidR="00B52FF7">
              <w:t xml:space="preserve">district level needs assessments </w:t>
            </w:r>
            <w:r>
              <w:t>and incorporating adult learning theory and professional learning research, create an action plan to improve professional learning at the district level</w:t>
            </w:r>
          </w:p>
          <w:p w14:paraId="067E965B" w14:textId="77777777" w:rsidR="007B2644" w:rsidRDefault="007B2644" w:rsidP="007B2644">
            <w:pPr>
              <w:pStyle w:val="Heading1"/>
              <w:rPr>
                <w:rFonts w:eastAsiaTheme="minorHAnsi"/>
                <w:bCs w:val="0"/>
                <w:color w:val="auto"/>
              </w:rPr>
            </w:pPr>
            <w:r>
              <w:t>Teacher Leader Model Standards</w:t>
            </w:r>
          </w:p>
          <w:bookmarkEnd w:id="1"/>
          <w:p w14:paraId="415AD91B" w14:textId="77777777" w:rsidR="007B2644" w:rsidRDefault="007B2644" w:rsidP="007B2644">
            <w:r>
              <w:t>The following Teacher Leader Model Standards are addressed through readings, coursework, and completion of the evidences:</w:t>
            </w:r>
          </w:p>
          <w:p w14:paraId="5547B58D" w14:textId="77777777" w:rsidR="007B2644" w:rsidRDefault="007B2644" w:rsidP="007B2644">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3B0CCCC5" w14:textId="77777777" w:rsidR="007B2644" w:rsidRPr="007B2644" w:rsidRDefault="007B2644" w:rsidP="007B2644">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751886A4" w14:textId="77777777" w:rsidR="007B2644" w:rsidRPr="007B2644" w:rsidRDefault="007B2644" w:rsidP="007B2644">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48F2430E" w14:textId="77777777" w:rsidR="007B2644" w:rsidRPr="007B2644" w:rsidRDefault="007B2644" w:rsidP="007B2644">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11034522" w14:textId="77777777" w:rsidR="007B2644" w:rsidRPr="007B2644" w:rsidRDefault="007B2644" w:rsidP="007B2644">
            <w:pPr>
              <w:pStyle w:val="ListBullet2"/>
              <w:rPr>
                <w:rFonts w:ascii="Times" w:hAnsi="Times"/>
                <w:szCs w:val="20"/>
              </w:rPr>
            </w:pPr>
            <w:r w:rsidRPr="007B2644">
              <w:t>1d - Strives to create an inclusive culture where diverse perspectives are welcomed in addressing challenges</w:t>
            </w:r>
          </w:p>
          <w:p w14:paraId="457FE30C" w14:textId="77777777" w:rsidR="007B2644" w:rsidRPr="00D6134D" w:rsidRDefault="007B2644" w:rsidP="007B2644">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563617F4" w14:textId="77777777" w:rsidR="00D6134D" w:rsidRPr="0012132F" w:rsidRDefault="00D6134D" w:rsidP="00D6134D">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7441C840" w14:textId="77777777" w:rsidR="00D6134D" w:rsidRPr="00811543" w:rsidRDefault="00D6134D" w:rsidP="00D6134D">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1AAC2C93" w14:textId="77777777" w:rsidR="00D6134D" w:rsidRPr="00D6134D" w:rsidRDefault="00D6134D" w:rsidP="00D6134D">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5A36B77A" w14:textId="77777777" w:rsidR="007B2644" w:rsidRDefault="007B2644" w:rsidP="007B2644">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0029A661" w14:textId="77777777" w:rsidR="007B2644" w:rsidRPr="007B2644" w:rsidRDefault="007B2644" w:rsidP="007B2644">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58E08FA8" w14:textId="77777777" w:rsidR="007B2644" w:rsidRPr="00DB04C6" w:rsidRDefault="007B2644" w:rsidP="007B2644">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39F4179E" w14:textId="77777777" w:rsidR="007B2644" w:rsidRPr="007B2644" w:rsidRDefault="007B2644" w:rsidP="007B2644">
            <w:pPr>
              <w:pStyle w:val="ListBullet2"/>
              <w:rPr>
                <w:color w:val="auto"/>
                <w:szCs w:val="20"/>
              </w:rPr>
            </w:pPr>
            <w:r>
              <w:t xml:space="preserve">3c - </w:t>
            </w:r>
            <w:r w:rsidRPr="00DB04C6">
              <w:t>Facilitates professional learning among colleagues</w:t>
            </w:r>
          </w:p>
          <w:p w14:paraId="643AECBA" w14:textId="77777777" w:rsidR="007B2644" w:rsidRPr="00DB04C6" w:rsidRDefault="007B2644" w:rsidP="007B2644">
            <w:pPr>
              <w:pStyle w:val="ListBullet2"/>
              <w:rPr>
                <w:color w:val="auto"/>
                <w:szCs w:val="20"/>
              </w:rPr>
            </w:pPr>
            <w:r>
              <w:t xml:space="preserve">3d - </w:t>
            </w:r>
            <w:r w:rsidRPr="00021592">
              <w:t>Identifies and uses appropriate technologies to promote collaborative and diffe</w:t>
            </w:r>
            <w:r>
              <w:t>rentiated professional learning</w:t>
            </w:r>
          </w:p>
          <w:p w14:paraId="43987DBA" w14:textId="77777777" w:rsidR="007B2644" w:rsidRDefault="007B2644" w:rsidP="007B2644">
            <w:pPr>
              <w:pStyle w:val="ListBullet2"/>
            </w:pPr>
            <w:r w:rsidRPr="00DB04C6">
              <w:t xml:space="preserve">3e - Works with colleagues to collect, analyze, and disseminate data related to the quality of professional learning and its effect on teaching and student learning </w:t>
            </w:r>
          </w:p>
          <w:p w14:paraId="4C1C2076" w14:textId="77777777" w:rsidR="007B2644" w:rsidRDefault="007B2644" w:rsidP="007B2644">
            <w:pPr>
              <w:pStyle w:val="ListBullet2"/>
            </w:pPr>
            <w:r>
              <w:t xml:space="preserve">3f - </w:t>
            </w:r>
            <w:r w:rsidRPr="00021592">
              <w:t>Advocates for sufficient preparation, time, and support for colleagues to work in teams to engage in job</w:t>
            </w:r>
            <w:r>
              <w:t>-embedded professional learning</w:t>
            </w:r>
          </w:p>
          <w:p w14:paraId="6E162B2D" w14:textId="77777777" w:rsidR="007B2644" w:rsidRDefault="007B2644" w:rsidP="007B2644">
            <w:pPr>
              <w:pStyle w:val="ListBullet2"/>
            </w:pPr>
            <w:r>
              <w:t xml:space="preserve">3g - </w:t>
            </w:r>
            <w:r w:rsidRPr="00021592">
              <w:t>Provides constructive feedback to colleagues to strengthen teaching practice and improve student learning</w:t>
            </w:r>
          </w:p>
          <w:p w14:paraId="63835528" w14:textId="77777777" w:rsidR="007B2644" w:rsidRPr="00DB04C6" w:rsidRDefault="007B2644" w:rsidP="007B2644">
            <w:pPr>
              <w:pStyle w:val="ListBullet2"/>
            </w:pPr>
            <w:r>
              <w:t xml:space="preserve">3h - </w:t>
            </w:r>
            <w:r w:rsidRPr="007B2644">
              <w:t>Uses information about emerging education, economic, and social trends in planning and facilitating professional learning</w:t>
            </w:r>
          </w:p>
          <w:p w14:paraId="4066CA74" w14:textId="77777777" w:rsidR="007B2644" w:rsidRPr="00021592" w:rsidRDefault="007B2644" w:rsidP="007B2644">
            <w:pPr>
              <w:pStyle w:val="Heading4"/>
              <w:rPr>
                <w:b/>
              </w:rPr>
            </w:pPr>
            <w:r w:rsidRPr="007B2644">
              <w:rPr>
                <w:color w:val="auto"/>
              </w:rPr>
              <w:t>Domain 4:</w:t>
            </w:r>
            <w:r w:rsidRPr="00021592">
              <w:t xml:space="preserve"> Facilitating Improvements in Instruction and Student Learning</w:t>
            </w:r>
          </w:p>
          <w:p w14:paraId="4271A5B3" w14:textId="77777777" w:rsidR="00D6134D" w:rsidRDefault="00D6134D" w:rsidP="00D6134D">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1CEE8A8A" w14:textId="77777777" w:rsidR="00D6134D" w:rsidRPr="00D6134D" w:rsidRDefault="00D6134D" w:rsidP="00D6134D">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064580B1" w14:textId="77777777" w:rsidR="00D6134D" w:rsidRDefault="007B2644" w:rsidP="00D6134D">
            <w:pPr>
              <w:pStyle w:val="ListBullet2"/>
            </w:pPr>
            <w:r>
              <w:t xml:space="preserve">4c - </w:t>
            </w:r>
            <w:r w:rsidRPr="00021592">
              <w:t>Supports colleagues’ individual and collective reflection and professional growth by serving in roles such as mentor, coach, and content facilitator</w:t>
            </w:r>
          </w:p>
          <w:p w14:paraId="3366AE63" w14:textId="77777777" w:rsidR="00D6134D" w:rsidRDefault="00D6134D" w:rsidP="00D6134D">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053CECA0" w14:textId="77777777" w:rsidR="007B2644" w:rsidRDefault="00D6134D" w:rsidP="00D6134D">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0D4E75BE" w14:textId="77777777" w:rsidR="00FC4DF1" w:rsidRDefault="00FC4DF1" w:rsidP="00FC4DF1">
            <w:pPr>
              <w:pStyle w:val="ListBullet2"/>
              <w:numPr>
                <w:ilvl w:val="0"/>
                <w:numId w:val="0"/>
              </w:numPr>
              <w:ind w:left="720" w:hanging="360"/>
            </w:pPr>
          </w:p>
          <w:p w14:paraId="1607B5AB" w14:textId="77777777" w:rsidR="00FC4DF1" w:rsidRDefault="00FC4DF1" w:rsidP="00FC4DF1">
            <w:pPr>
              <w:pStyle w:val="Heading4"/>
            </w:pPr>
            <w:r w:rsidRPr="00310480">
              <w:rPr>
                <w:color w:val="auto"/>
              </w:rPr>
              <w:t>Domain 5:</w:t>
            </w:r>
            <w:r>
              <w:t xml:space="preserve"> </w:t>
            </w:r>
            <w:r w:rsidRPr="00310480">
              <w:t xml:space="preserve">Promoting the Use of Assessments and Data for School and District Improvement </w:t>
            </w:r>
          </w:p>
          <w:p w14:paraId="40D12B13" w14:textId="77777777" w:rsidR="00FC4DF1" w:rsidRPr="00310480" w:rsidRDefault="00FC4DF1" w:rsidP="00FC4DF1">
            <w:pPr>
              <w:pStyle w:val="ListBullet2"/>
              <w:rPr>
                <w:color w:val="auto"/>
                <w:szCs w:val="20"/>
              </w:rPr>
            </w:pPr>
            <w:r>
              <w:t xml:space="preserve">5a - </w:t>
            </w:r>
            <w:r w:rsidRPr="00310480">
              <w:t>Increases the capacity of colleagues to identify and use multiple assessment tools aligned t</w:t>
            </w:r>
            <w:r>
              <w:t>o state and local standards</w:t>
            </w:r>
          </w:p>
          <w:p w14:paraId="336E5C75" w14:textId="77777777" w:rsidR="00FC4DF1" w:rsidRPr="00310480" w:rsidRDefault="00FC4DF1" w:rsidP="00FC4DF1">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2BDDC534" w14:textId="77777777" w:rsidR="00FC4DF1" w:rsidRPr="00310480" w:rsidRDefault="00FC4DF1" w:rsidP="00FC4DF1">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75E3276A" w14:textId="77777777" w:rsidR="00FC4DF1" w:rsidRDefault="00FC4DF1" w:rsidP="00FC4DF1">
            <w:pPr>
              <w:pStyle w:val="ListBullet2"/>
            </w:pPr>
            <w:r>
              <w:t xml:space="preserve">5d - </w:t>
            </w:r>
            <w:r w:rsidRPr="00310480">
              <w:t>Works with colleagues to use assessment and data findings to promote changes in instructional practices or organizational structures to improve student learning</w:t>
            </w:r>
          </w:p>
          <w:p w14:paraId="266C114F" w14:textId="77777777" w:rsidR="00FC4DF1" w:rsidRDefault="00FC4DF1" w:rsidP="00FC4DF1">
            <w:pPr>
              <w:pStyle w:val="ListBullet2"/>
              <w:numPr>
                <w:ilvl w:val="0"/>
                <w:numId w:val="0"/>
              </w:numPr>
            </w:pPr>
          </w:p>
          <w:p w14:paraId="1AE0CAA9" w14:textId="77777777" w:rsidR="00FC4DF1" w:rsidRDefault="00FC4DF1" w:rsidP="00FC4DF1">
            <w:pPr>
              <w:rPr>
                <w:rStyle w:val="Heading4Char"/>
              </w:rPr>
            </w:pPr>
            <w:r w:rsidRPr="00811543">
              <w:t>Domain 6:</w:t>
            </w:r>
            <w:r>
              <w:t xml:space="preserve"> </w:t>
            </w:r>
            <w:r w:rsidRPr="00811543">
              <w:rPr>
                <w:rStyle w:val="Heading4Char"/>
              </w:rPr>
              <w:t xml:space="preserve">Improving Outreach and Collaboration with Families and Community </w:t>
            </w:r>
          </w:p>
          <w:p w14:paraId="3CCB6965" w14:textId="77777777" w:rsidR="00FC4DF1" w:rsidRPr="00DB04C6" w:rsidRDefault="00FC4DF1" w:rsidP="00FC4DF1">
            <w:pPr>
              <w:pStyle w:val="ListBullet2"/>
              <w:rPr>
                <w:rFonts w:asciiTheme="majorHAnsi" w:eastAsiaTheme="majorEastAsia" w:hAnsiTheme="majorHAnsi" w:cstheme="majorBidi"/>
                <w:bCs/>
                <w:iCs w:val="0"/>
                <w:color w:val="93A299" w:themeColor="accent1"/>
              </w:rPr>
            </w:pPr>
            <w:r>
              <w:t xml:space="preserve">6a - </w:t>
            </w:r>
            <w:r w:rsidRPr="00DB04C6">
              <w:t>Uses knowledge and understanding of the different backgrounds, ethnicities, cultures, and languages in the school community to promote effective interactions among colleagues,</w:t>
            </w:r>
            <w:r>
              <w:t xml:space="preserve"> </w:t>
            </w:r>
            <w:r w:rsidRPr="00DB04C6">
              <w:t>fam</w:t>
            </w:r>
            <w:r>
              <w:t>ilies, and the larger community</w:t>
            </w:r>
            <w:r w:rsidRPr="00DB04C6">
              <w:t xml:space="preserve"> </w:t>
            </w:r>
          </w:p>
          <w:p w14:paraId="629723C7" w14:textId="77777777" w:rsidR="00FC4DF1" w:rsidRPr="00DB04C6" w:rsidRDefault="00FC4DF1" w:rsidP="00FC4DF1">
            <w:pPr>
              <w:pStyle w:val="ListBullet2"/>
              <w:rPr>
                <w:rFonts w:asciiTheme="majorHAnsi" w:eastAsiaTheme="majorEastAsia" w:hAnsiTheme="majorHAnsi" w:cstheme="majorBidi"/>
                <w:bCs/>
                <w:iCs w:val="0"/>
                <w:color w:val="93A299" w:themeColor="accent1"/>
              </w:rPr>
            </w:pPr>
            <w:r>
              <w:t>6b -</w:t>
            </w:r>
            <w:r w:rsidRPr="00DB04C6">
              <w:t xml:space="preserve"> Models and teaches effective communication and collaboration skills with families and other stakeholders focused on attaining equitable achievement for students of all ba</w:t>
            </w:r>
            <w:r>
              <w:t>ckgrounds and circumstances</w:t>
            </w:r>
          </w:p>
          <w:p w14:paraId="5B446C32" w14:textId="77777777" w:rsidR="00FC4DF1" w:rsidRPr="00DB04C6" w:rsidRDefault="00FC4DF1" w:rsidP="00FC4DF1">
            <w:pPr>
              <w:pStyle w:val="ListBullet2"/>
              <w:rPr>
                <w:rFonts w:asciiTheme="majorHAnsi" w:eastAsiaTheme="majorEastAsia" w:hAnsiTheme="majorHAnsi" w:cstheme="majorBidi"/>
                <w:bCs/>
                <w:iCs w:val="0"/>
                <w:color w:val="93A299" w:themeColor="accent1"/>
              </w:rPr>
            </w:pPr>
            <w:r>
              <w:t xml:space="preserve">6c - </w:t>
            </w:r>
            <w:r w:rsidRPr="00DB04C6">
              <w:t>Facilitates colleagues’ self-examination of their own understandings of community culture and diversity and how they can develop culturally responsive strategies to enrich the educational experiences of students and achieve high leve</w:t>
            </w:r>
            <w:r>
              <w:t>ls of learning for all students</w:t>
            </w:r>
          </w:p>
          <w:p w14:paraId="6AF7B15F" w14:textId="77777777" w:rsidR="00FC4DF1" w:rsidRPr="00310480" w:rsidRDefault="00FC4DF1" w:rsidP="00FC4DF1">
            <w:pPr>
              <w:pStyle w:val="ListBullet2"/>
              <w:rPr>
                <w:rFonts w:asciiTheme="majorHAnsi" w:eastAsiaTheme="majorEastAsia" w:hAnsiTheme="majorHAnsi" w:cstheme="majorBidi"/>
                <w:bCs/>
                <w:iCs w:val="0"/>
                <w:color w:val="93A299" w:themeColor="accent1"/>
              </w:rPr>
            </w:pPr>
            <w:r>
              <w:t>6d -</w:t>
            </w:r>
            <w:r w:rsidRPr="00DB04C6">
              <w:t xml:space="preserve"> Develops a shared understanding among colleagues of the diverse educational needs of families and the community</w:t>
            </w:r>
          </w:p>
          <w:p w14:paraId="3B5C8957" w14:textId="77777777" w:rsidR="00FC4DF1" w:rsidRPr="00811543" w:rsidRDefault="00FC4DF1" w:rsidP="00FC4DF1">
            <w:pPr>
              <w:pStyle w:val="ListBullet2"/>
              <w:rPr>
                <w:rStyle w:val="Heading4Char"/>
              </w:rPr>
            </w:pPr>
            <w:r>
              <w:t xml:space="preserve">6e - </w:t>
            </w:r>
            <w:r w:rsidRPr="00DB04C6">
              <w:t>Collaborates with families, communities, and colleagues to develop comprehensive strategies to address the diverse educational needs of families and the community</w:t>
            </w:r>
          </w:p>
          <w:p w14:paraId="680DA3F2" w14:textId="77777777" w:rsidR="00FC4DF1" w:rsidRDefault="00FC4DF1" w:rsidP="00FC4DF1">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6E5776D8" w14:textId="77777777" w:rsidR="00FC4DF1" w:rsidRDefault="00FC4DF1" w:rsidP="00FC4DF1">
            <w:pPr>
              <w:pStyle w:val="ListBullet2"/>
            </w:pPr>
            <w:r>
              <w:t xml:space="preserve">7a - </w:t>
            </w:r>
            <w:r w:rsidRPr="00FC4DF1">
              <w:t>Shares information with colleagues within and/or beyond the district regarding how local, state, and national trends and policies can impact classroom practices and expect</w:t>
            </w:r>
            <w:r>
              <w:t>ations for student learning</w:t>
            </w:r>
          </w:p>
          <w:p w14:paraId="2C7726F2" w14:textId="77777777" w:rsidR="00FC4DF1" w:rsidRDefault="00FC4DF1" w:rsidP="00FC4DF1">
            <w:pPr>
              <w:pStyle w:val="ListBullet2"/>
            </w:pPr>
            <w:r>
              <w:t xml:space="preserve">7b - </w:t>
            </w:r>
            <w:r w:rsidRPr="00FC4DF1">
              <w:t>Works with colleagues to identify and use research to advocate for teaching and learning processes that meet the needs of all students</w:t>
            </w:r>
          </w:p>
          <w:p w14:paraId="721DC9BC" w14:textId="77777777" w:rsidR="00FC4DF1" w:rsidRPr="00811543" w:rsidRDefault="00FC4DF1" w:rsidP="00FC4DF1">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7BD1177F" w14:textId="77777777" w:rsidR="00FC4DF1" w:rsidRPr="00811543" w:rsidRDefault="00FC4DF1" w:rsidP="00FC4DF1">
            <w:pPr>
              <w:pStyle w:val="ListBullet2"/>
              <w:numPr>
                <w:ilvl w:val="0"/>
                <w:numId w:val="0"/>
              </w:numPr>
              <w:ind w:left="720" w:hanging="360"/>
            </w:pPr>
          </w:p>
        </w:tc>
        <w:tc>
          <w:tcPr>
            <w:tcW w:w="106" w:type="pct"/>
          </w:tcPr>
          <w:p w14:paraId="1F7F5A0D" w14:textId="77777777" w:rsidR="007B2644" w:rsidRDefault="007B2644" w:rsidP="007B2644"/>
        </w:tc>
        <w:tc>
          <w:tcPr>
            <w:tcW w:w="1717" w:type="pct"/>
          </w:tcPr>
          <w:p w14:paraId="73AE6263" w14:textId="77777777" w:rsidR="007B2644" w:rsidRDefault="007B2644" w:rsidP="007B2644">
            <w:pPr>
              <w:pStyle w:val="Heading2"/>
            </w:pPr>
            <w:r>
              <w:t>Texts</w:t>
            </w:r>
          </w:p>
          <w:p w14:paraId="04015C9D" w14:textId="77777777" w:rsidR="007B2644" w:rsidRDefault="004D0212" w:rsidP="007B2644">
            <w:pPr>
              <w:pStyle w:val="ListParagraph"/>
              <w:numPr>
                <w:ilvl w:val="0"/>
                <w:numId w:val="3"/>
              </w:numPr>
              <w:rPr>
                <w:rFonts w:eastAsia="Times New Roman" w:cs="Times New Roman"/>
              </w:rPr>
            </w:pPr>
            <w:sdt>
              <w:sdtPr>
                <w:rPr>
                  <w:color w:val="5C687B" w:themeColor="accent5" w:themeShade="BF"/>
                </w:rPr>
                <w:id w:val="27544178"/>
                <w:placeholder>
                  <w:docPart w:val="B05C87B332C7314D94A70C8DFBA6F481"/>
                </w:placeholder>
                <w:temporary/>
              </w:sdtPr>
              <w:sdtEndPr/>
              <w:sdtContent/>
            </w:sdt>
            <w:r w:rsidR="007B2644" w:rsidRPr="00020782">
              <w:rPr>
                <w:rFonts w:eastAsia="Times New Roman" w:cs="Times New Roman"/>
                <w:color w:val="5C687B" w:themeColor="accent5" w:themeShade="BF"/>
              </w:rPr>
              <w:t xml:space="preserve">Ainsworth, L. (2011). </w:t>
            </w:r>
            <w:r w:rsidR="007B2644" w:rsidRPr="00020782">
              <w:rPr>
                <w:rFonts w:eastAsia="Times New Roman" w:cs="Times New Roman"/>
                <w:i/>
                <w:color w:val="5C687B" w:themeColor="accent5" w:themeShade="BF"/>
              </w:rPr>
              <w:t>Rigorous curriculum</w:t>
            </w:r>
            <w:r w:rsidR="007B2644" w:rsidRPr="00AE4C97">
              <w:rPr>
                <w:rFonts w:eastAsia="Times New Roman" w:cs="Times New Roman"/>
                <w:i/>
              </w:rPr>
              <w:t xml:space="preserve"> design: How to create curricular units of study that align standards, instruction and assessment. </w:t>
            </w:r>
            <w:r w:rsidR="007B2644">
              <w:rPr>
                <w:rFonts w:eastAsia="Times New Roman" w:cs="Times New Roman"/>
              </w:rPr>
              <w:t xml:space="preserve">Lanham, MD: </w:t>
            </w:r>
            <w:r w:rsidR="007B2644" w:rsidRPr="00AE4C97">
              <w:rPr>
                <w:rFonts w:eastAsia="Times New Roman" w:cs="Times New Roman"/>
              </w:rPr>
              <w:t>Advanced Learning Press</w:t>
            </w:r>
            <w:r w:rsidR="007B2644">
              <w:rPr>
                <w:rFonts w:eastAsia="Times New Roman" w:cs="Times New Roman"/>
              </w:rPr>
              <w:t>.</w:t>
            </w:r>
          </w:p>
          <w:p w14:paraId="660DFEEF" w14:textId="77777777" w:rsidR="00840EFF" w:rsidRPr="00840EFF" w:rsidRDefault="007B2644" w:rsidP="00840EFF">
            <w:pPr>
              <w:pStyle w:val="ListParagraph"/>
              <w:numPr>
                <w:ilvl w:val="0"/>
                <w:numId w:val="3"/>
              </w:numPr>
              <w:rPr>
                <w:rFonts w:eastAsia="Times New Roman" w:cs="Times New Roman"/>
              </w:rPr>
            </w:pPr>
            <w:r w:rsidRPr="00C20502">
              <w:t xml:space="preserve">Balls, J., Eury, A. D., &amp; King, J. (2011). </w:t>
            </w:r>
            <w:r w:rsidRPr="00D9110B">
              <w:rPr>
                <w:i/>
              </w:rPr>
              <w:t>Rethink, rebuild, rebound (2d ed.).</w:t>
            </w:r>
            <w:r w:rsidRPr="00C20502">
              <w:t xml:space="preserve"> Bost</w:t>
            </w:r>
            <w:r>
              <w:t>on:  Pearson. Include workbook.</w:t>
            </w:r>
          </w:p>
          <w:p w14:paraId="0E626F06" w14:textId="14675F6F" w:rsidR="00840EFF" w:rsidRPr="00840EFF" w:rsidRDefault="00840EFF" w:rsidP="00840EFF">
            <w:pPr>
              <w:pStyle w:val="ListParagraph"/>
              <w:numPr>
                <w:ilvl w:val="0"/>
                <w:numId w:val="3"/>
              </w:numPr>
              <w:rPr>
                <w:rFonts w:eastAsia="Times New Roman" w:cs="Times New Roman"/>
                <w:color w:val="5C687B" w:themeColor="accent5" w:themeShade="BF"/>
              </w:rPr>
            </w:pPr>
            <w:r w:rsidRPr="00840EFF">
              <w:rPr>
                <w:rFonts w:ascii="Arial" w:eastAsia="Times New Roman" w:hAnsi="Arial" w:cs="Arial"/>
                <w:color w:val="5C687B" w:themeColor="accent5" w:themeShade="BF"/>
                <w:szCs w:val="20"/>
                <w:shd w:val="clear" w:color="auto" w:fill="FFFFFF"/>
              </w:rPr>
              <w:t>Danielson, C. (2006). </w:t>
            </w:r>
            <w:r w:rsidRPr="00840EFF">
              <w:rPr>
                <w:rFonts w:ascii="Arial" w:eastAsia="Times New Roman" w:hAnsi="Arial" w:cs="Arial"/>
                <w:i/>
                <w:iCs/>
                <w:color w:val="5C687B" w:themeColor="accent5" w:themeShade="BF"/>
                <w:szCs w:val="20"/>
                <w:shd w:val="clear" w:color="auto" w:fill="FFFFFF"/>
              </w:rPr>
              <w:t>Teacher leadership that strengthens professional practice.</w:t>
            </w:r>
            <w:r w:rsidRPr="00840EFF">
              <w:rPr>
                <w:rFonts w:ascii="Arial" w:eastAsia="Times New Roman" w:hAnsi="Arial" w:cs="Arial"/>
                <w:color w:val="5C687B" w:themeColor="accent5" w:themeShade="BF"/>
                <w:szCs w:val="20"/>
                <w:shd w:val="clear" w:color="auto" w:fill="FFFFFF"/>
              </w:rPr>
              <w:t> Alexandria, VA: ASCD.</w:t>
            </w:r>
          </w:p>
          <w:p w14:paraId="6E45F897" w14:textId="77777777" w:rsidR="00020782" w:rsidRPr="00020782" w:rsidRDefault="00020782" w:rsidP="00020782">
            <w:pPr>
              <w:pStyle w:val="ListParagraph"/>
              <w:numPr>
                <w:ilvl w:val="0"/>
                <w:numId w:val="3"/>
              </w:numPr>
              <w:rPr>
                <w:rFonts w:eastAsia="Times New Roman" w:cstheme="minorHAnsi"/>
                <w:color w:val="5C687B" w:themeColor="accent5" w:themeShade="BF"/>
              </w:rPr>
            </w:pPr>
            <w:r w:rsidRPr="00020782">
              <w:rPr>
                <w:rFonts w:eastAsia="Times New Roman" w:cstheme="minorHAnsi"/>
                <w:color w:val="5C687B" w:themeColor="accent5" w:themeShade="BF"/>
                <w:szCs w:val="20"/>
                <w:shd w:val="clear" w:color="auto" w:fill="FFFFFF"/>
              </w:rPr>
              <w:t>Drago-Severson, E. (2009). </w:t>
            </w:r>
            <w:r w:rsidRPr="00020782">
              <w:rPr>
                <w:rFonts w:eastAsia="Times New Roman" w:cstheme="minorHAnsi"/>
                <w:i/>
                <w:iCs/>
                <w:color w:val="5C687B" w:themeColor="accent5" w:themeShade="BF"/>
                <w:szCs w:val="20"/>
                <w:shd w:val="clear" w:color="auto" w:fill="FFFFFF"/>
              </w:rPr>
              <w:t>Leading adult learning: Supporting adult development in our schools.</w:t>
            </w:r>
            <w:r w:rsidRPr="00020782">
              <w:rPr>
                <w:rFonts w:eastAsia="Times New Roman" w:cstheme="minorHAnsi"/>
                <w:color w:val="5C687B" w:themeColor="accent5" w:themeShade="BF"/>
                <w:szCs w:val="20"/>
                <w:shd w:val="clear" w:color="auto" w:fill="FFFFFF"/>
              </w:rPr>
              <w:t> Thousand Oaks, CA: Corwin Press.</w:t>
            </w:r>
          </w:p>
          <w:p w14:paraId="03D7D5FD" w14:textId="0D5E9924" w:rsidR="00020782" w:rsidRPr="00020782" w:rsidRDefault="00020782" w:rsidP="00020782">
            <w:pPr>
              <w:pStyle w:val="ListParagraph"/>
              <w:numPr>
                <w:ilvl w:val="0"/>
                <w:numId w:val="3"/>
              </w:numPr>
              <w:rPr>
                <w:rFonts w:eastAsia="Times New Roman" w:cstheme="minorHAnsi"/>
                <w:color w:val="5C687B" w:themeColor="accent5" w:themeShade="BF"/>
              </w:rPr>
            </w:pPr>
            <w:r w:rsidRPr="00020782">
              <w:rPr>
                <w:rFonts w:eastAsia="Times New Roman" w:cstheme="minorHAnsi"/>
                <w:color w:val="5C687B" w:themeColor="accent5" w:themeShade="BF"/>
                <w:szCs w:val="20"/>
                <w:shd w:val="clear" w:color="auto" w:fill="FFFFFF"/>
              </w:rPr>
              <w:t>Fitzpatrick, J., Sanders, J., &amp; Worthen, B. (2010). </w:t>
            </w:r>
            <w:r w:rsidRPr="00020782">
              <w:rPr>
                <w:rFonts w:eastAsia="Times New Roman" w:cstheme="minorHAnsi"/>
                <w:i/>
                <w:iCs/>
                <w:color w:val="5C687B" w:themeColor="accent5" w:themeShade="BF"/>
                <w:szCs w:val="20"/>
                <w:shd w:val="clear" w:color="auto" w:fill="FFFFFF"/>
              </w:rPr>
              <w:t>Program evaluation alternative approaches and practical guidelines (4th ed.)</w:t>
            </w:r>
            <w:r w:rsidRPr="00020782">
              <w:rPr>
                <w:rFonts w:eastAsia="Times New Roman" w:cstheme="minorHAnsi"/>
                <w:color w:val="5C687B" w:themeColor="accent5" w:themeShade="BF"/>
                <w:szCs w:val="20"/>
                <w:shd w:val="clear" w:color="auto" w:fill="FFFFFF"/>
              </w:rPr>
              <w:t>. New York: Prentice Hall.</w:t>
            </w:r>
          </w:p>
          <w:p w14:paraId="241627EA" w14:textId="77777777" w:rsidR="00662FC1" w:rsidRPr="00020782" w:rsidRDefault="00662FC1" w:rsidP="00020782">
            <w:pPr>
              <w:pStyle w:val="ListParagraph"/>
              <w:numPr>
                <w:ilvl w:val="0"/>
                <w:numId w:val="3"/>
              </w:numPr>
              <w:rPr>
                <w:rFonts w:eastAsia="Times New Roman" w:cstheme="minorHAnsi"/>
              </w:rPr>
            </w:pPr>
            <w:r w:rsidRPr="00020782">
              <w:rPr>
                <w:rFonts w:cstheme="minorHAnsi"/>
              </w:rPr>
              <w:t xml:space="preserve">Marsh, C. J., &amp; Willis, G. (2006).  </w:t>
            </w:r>
            <w:r w:rsidRPr="00020782">
              <w:rPr>
                <w:rFonts w:cstheme="minorHAnsi"/>
                <w:i/>
              </w:rPr>
              <w:t>Curriculum: Alternative approaches, ongoing issues (4th ed.)</w:t>
            </w:r>
            <w:r w:rsidRPr="00020782">
              <w:rPr>
                <w:rFonts w:cstheme="minorHAnsi"/>
              </w:rPr>
              <w:t>.  Upper Saddle River, NJ:  Prentice Hall.</w:t>
            </w:r>
          </w:p>
          <w:p w14:paraId="611F3BE6" w14:textId="77777777" w:rsidR="007B2644" w:rsidRDefault="007B2644" w:rsidP="007B2644">
            <w:pPr>
              <w:pStyle w:val="Heading2"/>
            </w:pPr>
            <w:r>
              <w:t>Evidences</w:t>
            </w:r>
          </w:p>
          <w:p w14:paraId="0649D8FA" w14:textId="77777777" w:rsidR="007B2644" w:rsidRDefault="007B2644" w:rsidP="007B2644">
            <w:pPr>
              <w:pStyle w:val="Date"/>
            </w:pPr>
            <w:r>
              <w:t xml:space="preserve">Comprehensive Needs Assessment  </w:t>
            </w:r>
            <w:r>
              <w:lastRenderedPageBreak/>
              <w:t>(CNA)</w:t>
            </w:r>
          </w:p>
          <w:p w14:paraId="5A159568" w14:textId="77777777" w:rsidR="007B2644" w:rsidRDefault="00662FC1" w:rsidP="007B2644">
            <w:pPr>
              <w:pStyle w:val="BlockText"/>
            </w:pPr>
            <w:r>
              <w:t>Component B</w:t>
            </w:r>
            <w:r w:rsidR="007B2644">
              <w:t xml:space="preserve">: </w:t>
            </w:r>
            <w:r>
              <w:t>District Level Implementation and Analysis</w:t>
            </w:r>
          </w:p>
          <w:p w14:paraId="0911A587" w14:textId="77777777" w:rsidR="007B2644" w:rsidRPr="0058353E" w:rsidRDefault="007B2644" w:rsidP="007B2644">
            <w:pPr>
              <w:pStyle w:val="Date"/>
            </w:pPr>
            <w:r>
              <w:t xml:space="preserve">Stakeholder Engagement </w:t>
            </w:r>
            <w:r w:rsidR="00662FC1">
              <w:t>Project</w:t>
            </w:r>
            <w:r>
              <w:t xml:space="preserve"> (SEP)</w:t>
            </w:r>
          </w:p>
          <w:p w14:paraId="0507F15B" w14:textId="77777777" w:rsidR="007B2644" w:rsidRDefault="00662FC1" w:rsidP="007B2644">
            <w:pPr>
              <w:pStyle w:val="BlockText"/>
            </w:pPr>
            <w:r>
              <w:t>Component B</w:t>
            </w:r>
            <w:r w:rsidR="007B2644">
              <w:t xml:space="preserve">: </w:t>
            </w:r>
            <w:r>
              <w:t>School Level Implementation</w:t>
            </w:r>
          </w:p>
          <w:p w14:paraId="0D30AFBD" w14:textId="77777777" w:rsidR="00F03CE8" w:rsidRDefault="00F03CE8" w:rsidP="00F03CE8">
            <w:pPr>
              <w:pStyle w:val="Date"/>
            </w:pPr>
            <w:r>
              <w:t>Program Evaluation (PE)</w:t>
            </w:r>
          </w:p>
          <w:p w14:paraId="1FD29BD6" w14:textId="4F81D8A8" w:rsidR="00F03CE8" w:rsidRPr="00F03CE8" w:rsidRDefault="00F03CE8" w:rsidP="00F03CE8">
            <w:pPr>
              <w:pStyle w:val="BlockText"/>
            </w:pPr>
            <w:r>
              <w:t>Component A: Initial Plan</w:t>
            </w:r>
          </w:p>
          <w:p w14:paraId="1CC2E436" w14:textId="77777777" w:rsidR="00662FC1" w:rsidRDefault="00662FC1" w:rsidP="00662FC1">
            <w:pPr>
              <w:pStyle w:val="Date"/>
            </w:pPr>
            <w:r>
              <w:t>Professional Learning Project (PLP)</w:t>
            </w:r>
          </w:p>
          <w:p w14:paraId="7BB9AF46" w14:textId="77777777" w:rsidR="00662FC1" w:rsidRPr="00662FC1" w:rsidRDefault="00662FC1" w:rsidP="00662FC1">
            <w:pPr>
              <w:pStyle w:val="BlockText"/>
            </w:pPr>
            <w:r>
              <w:t>Component A: Professional Learning Action Plan</w:t>
            </w:r>
          </w:p>
          <w:p w14:paraId="1D861175" w14:textId="77777777" w:rsidR="007B2644" w:rsidRPr="0058353E" w:rsidRDefault="007B2644" w:rsidP="007B2644">
            <w:pPr>
              <w:pStyle w:val="BlockText"/>
            </w:pPr>
          </w:p>
        </w:tc>
      </w:tr>
      <w:bookmarkEnd w:id="2"/>
    </w:tbl>
    <w:p w14:paraId="4E49829B" w14:textId="6DB120BA" w:rsidR="007B2644" w:rsidRDefault="007B2644" w:rsidP="007B2644"/>
    <w:p w14:paraId="752464C6" w14:textId="77777777" w:rsidR="000C35EF" w:rsidRDefault="000C35EF"/>
    <w:sectPr w:rsidR="000C35EF" w:rsidSect="007B2644">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F4AFB" w14:textId="77777777" w:rsidR="00362C82" w:rsidRDefault="007E6CFC">
      <w:pPr>
        <w:spacing w:after="0" w:line="240" w:lineRule="auto"/>
      </w:pPr>
      <w:r>
        <w:separator/>
      </w:r>
    </w:p>
  </w:endnote>
  <w:endnote w:type="continuationSeparator" w:id="0">
    <w:p w14:paraId="7B868722" w14:textId="77777777" w:rsidR="00362C82" w:rsidRDefault="007E6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FC4DF1" w14:paraId="17E77729" w14:textId="77777777" w:rsidTr="007B2644">
      <w:tc>
        <w:tcPr>
          <w:tcW w:w="3200" w:type="pct"/>
          <w:shd w:val="clear" w:color="auto" w:fill="AD8F67" w:themeFill="accent2"/>
        </w:tcPr>
        <w:p w14:paraId="103AF26C" w14:textId="77777777" w:rsidR="00FC4DF1" w:rsidRDefault="00FC4DF1" w:rsidP="007B2644">
          <w:pPr>
            <w:pStyle w:val="NoSpacing"/>
          </w:pPr>
        </w:p>
      </w:tc>
      <w:tc>
        <w:tcPr>
          <w:tcW w:w="104" w:type="pct"/>
        </w:tcPr>
        <w:p w14:paraId="4072E1B1" w14:textId="77777777" w:rsidR="00FC4DF1" w:rsidRDefault="00FC4DF1" w:rsidP="007B2644">
          <w:pPr>
            <w:pStyle w:val="NoSpacing"/>
          </w:pPr>
        </w:p>
      </w:tc>
      <w:tc>
        <w:tcPr>
          <w:tcW w:w="1700" w:type="pct"/>
          <w:shd w:val="clear" w:color="auto" w:fill="8A8AA2" w:themeFill="text1" w:themeFillTint="80"/>
        </w:tcPr>
        <w:p w14:paraId="12490F95" w14:textId="77777777" w:rsidR="00FC4DF1" w:rsidRDefault="00FC4DF1" w:rsidP="007B2644">
          <w:pPr>
            <w:pStyle w:val="NoSpacing"/>
          </w:pPr>
        </w:p>
      </w:tc>
    </w:tr>
    <w:tr w:rsidR="00FC4DF1" w14:paraId="3E9D1144" w14:textId="77777777" w:rsidTr="007B2644">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25D323EE" w14:textId="0E9F70E1" w:rsidR="00FC4DF1" w:rsidRPr="0055491E" w:rsidRDefault="000E073D" w:rsidP="007B2644">
              <w:pPr>
                <w:pStyle w:val="Footer"/>
                <w:rPr>
                  <w:color w:val="57576E" w:themeColor="text1" w:themeTint="BF"/>
                </w:rPr>
              </w:pPr>
              <w:r>
                <w:t xml:space="preserve">Issues and Models of </w:t>
              </w:r>
              <w:r>
                <w:br/>
                <w:t>Curriculum Evaluation</w:t>
              </w:r>
              <w:r>
                <w:br/>
                <w:t>Fall Start Cohort</w:t>
              </w:r>
              <w:r>
                <w:br/>
                <w:t>Program Semester 2</w:t>
              </w:r>
            </w:p>
          </w:sdtContent>
        </w:sdt>
      </w:tc>
      <w:tc>
        <w:tcPr>
          <w:tcW w:w="104" w:type="pct"/>
          <w:vAlign w:val="bottom"/>
        </w:tcPr>
        <w:p w14:paraId="3016389B" w14:textId="77777777" w:rsidR="00FC4DF1" w:rsidRDefault="00FC4DF1" w:rsidP="007B2644">
          <w:pPr>
            <w:pStyle w:val="Footer"/>
          </w:pPr>
        </w:p>
      </w:tc>
      <w:tc>
        <w:tcPr>
          <w:tcW w:w="1700" w:type="pct"/>
          <w:vAlign w:val="bottom"/>
        </w:tcPr>
        <w:p w14:paraId="5F864F4C" w14:textId="77777777" w:rsidR="00FC4DF1" w:rsidRDefault="00FC4DF1" w:rsidP="007B2644">
          <w:pPr>
            <w:pStyle w:val="FooterRight"/>
          </w:pPr>
          <w:r>
            <w:fldChar w:fldCharType="begin"/>
          </w:r>
          <w:r>
            <w:instrText xml:space="preserve"> Page </w:instrText>
          </w:r>
          <w:r>
            <w:fldChar w:fldCharType="separate"/>
          </w:r>
          <w:r w:rsidR="004D0212">
            <w:rPr>
              <w:noProof/>
            </w:rPr>
            <w:t>1</w:t>
          </w:r>
          <w:r>
            <w:fldChar w:fldCharType="end"/>
          </w:r>
        </w:p>
      </w:tc>
    </w:tr>
  </w:tbl>
  <w:p w14:paraId="2AAC44CE" w14:textId="77777777" w:rsidR="00FC4DF1" w:rsidRDefault="00FC4DF1" w:rsidP="007B2644">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C2E58" w14:textId="77777777" w:rsidR="00362C82" w:rsidRDefault="007E6CFC">
      <w:pPr>
        <w:spacing w:after="0" w:line="240" w:lineRule="auto"/>
      </w:pPr>
      <w:r>
        <w:separator/>
      </w:r>
    </w:p>
  </w:footnote>
  <w:footnote w:type="continuationSeparator" w:id="0">
    <w:p w14:paraId="17152A01" w14:textId="77777777" w:rsidR="00362C82" w:rsidRDefault="007E6CF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0530E3"/>
    <w:multiLevelType w:val="hybridMultilevel"/>
    <w:tmpl w:val="83D88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520100"/>
    <w:multiLevelType w:val="hybridMultilevel"/>
    <w:tmpl w:val="39F021B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44"/>
    <w:rsid w:val="00020782"/>
    <w:rsid w:val="000C35EF"/>
    <w:rsid w:val="000E073D"/>
    <w:rsid w:val="00362C82"/>
    <w:rsid w:val="004D0212"/>
    <w:rsid w:val="0063132D"/>
    <w:rsid w:val="00662FC1"/>
    <w:rsid w:val="007B2644"/>
    <w:rsid w:val="007E4B0C"/>
    <w:rsid w:val="007E6CFC"/>
    <w:rsid w:val="00840EFF"/>
    <w:rsid w:val="00B52FF7"/>
    <w:rsid w:val="00D6134D"/>
    <w:rsid w:val="00D95A68"/>
    <w:rsid w:val="00E712D3"/>
    <w:rsid w:val="00F03CE8"/>
    <w:rsid w:val="00FC4D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55B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644"/>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7B2644"/>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7B2644"/>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7B2644"/>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B2644"/>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7B2644"/>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7B2644"/>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7B2644"/>
    <w:pPr>
      <w:spacing w:after="0"/>
      <w:ind w:right="360"/>
    </w:pPr>
    <w:rPr>
      <w:iCs/>
      <w:color w:val="8A8AA2" w:themeColor="text1" w:themeTint="80"/>
    </w:rPr>
  </w:style>
  <w:style w:type="paragraph" w:styleId="Date">
    <w:name w:val="Date"/>
    <w:basedOn w:val="Normal"/>
    <w:next w:val="Normal"/>
    <w:link w:val="DateChar"/>
    <w:uiPriority w:val="1"/>
    <w:qFormat/>
    <w:rsid w:val="007B2644"/>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7B2644"/>
    <w:rPr>
      <w:b/>
      <w:color w:val="8A8AA2" w:themeColor="text1" w:themeTint="80"/>
      <w:sz w:val="18"/>
      <w:szCs w:val="24"/>
      <w:lang w:eastAsia="en-US"/>
    </w:rPr>
  </w:style>
  <w:style w:type="paragraph" w:styleId="Footer">
    <w:name w:val="footer"/>
    <w:basedOn w:val="Normal"/>
    <w:link w:val="FooterChar"/>
    <w:uiPriority w:val="99"/>
    <w:rsid w:val="007B2644"/>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7B2644"/>
    <w:rPr>
      <w:color w:val="696985" w:themeColor="text1" w:themeTint="A6"/>
      <w:szCs w:val="24"/>
      <w:lang w:eastAsia="en-US"/>
    </w:rPr>
  </w:style>
  <w:style w:type="paragraph" w:customStyle="1" w:styleId="FooterRight">
    <w:name w:val="Footer Right"/>
    <w:basedOn w:val="Footer"/>
    <w:uiPriority w:val="99"/>
    <w:rsid w:val="007B2644"/>
    <w:pPr>
      <w:jc w:val="right"/>
    </w:pPr>
  </w:style>
  <w:style w:type="paragraph" w:styleId="Header">
    <w:name w:val="header"/>
    <w:basedOn w:val="Normal"/>
    <w:link w:val="HeaderChar"/>
    <w:uiPriority w:val="99"/>
    <w:rsid w:val="007B2644"/>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7B2644"/>
    <w:rPr>
      <w:color w:val="696985" w:themeColor="text1" w:themeTint="A6"/>
      <w:szCs w:val="24"/>
      <w:lang w:eastAsia="en-US"/>
    </w:rPr>
  </w:style>
  <w:style w:type="paragraph" w:styleId="NoSpacing">
    <w:name w:val="No Spacing"/>
    <w:uiPriority w:val="1"/>
    <w:rsid w:val="007B2644"/>
    <w:pPr>
      <w:spacing w:after="0"/>
    </w:pPr>
    <w:rPr>
      <w:sz w:val="5"/>
      <w:szCs w:val="24"/>
      <w:lang w:eastAsia="en-US"/>
    </w:rPr>
  </w:style>
  <w:style w:type="paragraph" w:styleId="Subtitle">
    <w:name w:val="Subtitle"/>
    <w:basedOn w:val="Normal"/>
    <w:next w:val="Normal"/>
    <w:link w:val="SubtitleChar"/>
    <w:uiPriority w:val="1"/>
    <w:qFormat/>
    <w:rsid w:val="007B2644"/>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7B2644"/>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7B2644"/>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7B2644"/>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7B2644"/>
    <w:pPr>
      <w:numPr>
        <w:numId w:val="1"/>
      </w:numPr>
      <w:spacing w:after="40"/>
    </w:pPr>
  </w:style>
  <w:style w:type="paragraph" w:styleId="ListParagraph">
    <w:name w:val="List Paragraph"/>
    <w:basedOn w:val="Normal"/>
    <w:uiPriority w:val="34"/>
    <w:unhideWhenUsed/>
    <w:qFormat/>
    <w:rsid w:val="007B26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644"/>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7B2644"/>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7B2644"/>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7B2644"/>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B2644"/>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7B2644"/>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7B2644"/>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7B2644"/>
    <w:pPr>
      <w:spacing w:after="0"/>
      <w:ind w:right="360"/>
    </w:pPr>
    <w:rPr>
      <w:iCs/>
      <w:color w:val="8A8AA2" w:themeColor="text1" w:themeTint="80"/>
    </w:rPr>
  </w:style>
  <w:style w:type="paragraph" w:styleId="Date">
    <w:name w:val="Date"/>
    <w:basedOn w:val="Normal"/>
    <w:next w:val="Normal"/>
    <w:link w:val="DateChar"/>
    <w:uiPriority w:val="1"/>
    <w:qFormat/>
    <w:rsid w:val="007B2644"/>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7B2644"/>
    <w:rPr>
      <w:b/>
      <w:color w:val="8A8AA2" w:themeColor="text1" w:themeTint="80"/>
      <w:sz w:val="18"/>
      <w:szCs w:val="24"/>
      <w:lang w:eastAsia="en-US"/>
    </w:rPr>
  </w:style>
  <w:style w:type="paragraph" w:styleId="Footer">
    <w:name w:val="footer"/>
    <w:basedOn w:val="Normal"/>
    <w:link w:val="FooterChar"/>
    <w:uiPriority w:val="99"/>
    <w:rsid w:val="007B2644"/>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7B2644"/>
    <w:rPr>
      <w:color w:val="696985" w:themeColor="text1" w:themeTint="A6"/>
      <w:szCs w:val="24"/>
      <w:lang w:eastAsia="en-US"/>
    </w:rPr>
  </w:style>
  <w:style w:type="paragraph" w:customStyle="1" w:styleId="FooterRight">
    <w:name w:val="Footer Right"/>
    <w:basedOn w:val="Footer"/>
    <w:uiPriority w:val="99"/>
    <w:rsid w:val="007B2644"/>
    <w:pPr>
      <w:jc w:val="right"/>
    </w:pPr>
  </w:style>
  <w:style w:type="paragraph" w:styleId="Header">
    <w:name w:val="header"/>
    <w:basedOn w:val="Normal"/>
    <w:link w:val="HeaderChar"/>
    <w:uiPriority w:val="99"/>
    <w:rsid w:val="007B2644"/>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7B2644"/>
    <w:rPr>
      <w:color w:val="696985" w:themeColor="text1" w:themeTint="A6"/>
      <w:szCs w:val="24"/>
      <w:lang w:eastAsia="en-US"/>
    </w:rPr>
  </w:style>
  <w:style w:type="paragraph" w:styleId="NoSpacing">
    <w:name w:val="No Spacing"/>
    <w:uiPriority w:val="1"/>
    <w:rsid w:val="007B2644"/>
    <w:pPr>
      <w:spacing w:after="0"/>
    </w:pPr>
    <w:rPr>
      <w:sz w:val="5"/>
      <w:szCs w:val="24"/>
      <w:lang w:eastAsia="en-US"/>
    </w:rPr>
  </w:style>
  <w:style w:type="paragraph" w:styleId="Subtitle">
    <w:name w:val="Subtitle"/>
    <w:basedOn w:val="Normal"/>
    <w:next w:val="Normal"/>
    <w:link w:val="SubtitleChar"/>
    <w:uiPriority w:val="1"/>
    <w:qFormat/>
    <w:rsid w:val="007B2644"/>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7B2644"/>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7B2644"/>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7B2644"/>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7B2644"/>
    <w:pPr>
      <w:numPr>
        <w:numId w:val="1"/>
      </w:numPr>
      <w:spacing w:after="40"/>
    </w:pPr>
  </w:style>
  <w:style w:type="paragraph" w:styleId="ListParagraph">
    <w:name w:val="List Paragraph"/>
    <w:basedOn w:val="Normal"/>
    <w:uiPriority w:val="34"/>
    <w:unhideWhenUsed/>
    <w:qFormat/>
    <w:rsid w:val="007B2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01920">
      <w:bodyDiv w:val="1"/>
      <w:marLeft w:val="0"/>
      <w:marRight w:val="0"/>
      <w:marTop w:val="0"/>
      <w:marBottom w:val="0"/>
      <w:divBdr>
        <w:top w:val="none" w:sz="0" w:space="0" w:color="auto"/>
        <w:left w:val="none" w:sz="0" w:space="0" w:color="auto"/>
        <w:bottom w:val="none" w:sz="0" w:space="0" w:color="auto"/>
        <w:right w:val="none" w:sz="0" w:space="0" w:color="auto"/>
      </w:divBdr>
    </w:div>
    <w:div w:id="728190912">
      <w:bodyDiv w:val="1"/>
      <w:marLeft w:val="0"/>
      <w:marRight w:val="0"/>
      <w:marTop w:val="0"/>
      <w:marBottom w:val="0"/>
      <w:divBdr>
        <w:top w:val="none" w:sz="0" w:space="0" w:color="auto"/>
        <w:left w:val="none" w:sz="0" w:space="0" w:color="auto"/>
        <w:bottom w:val="none" w:sz="0" w:space="0" w:color="auto"/>
        <w:right w:val="none" w:sz="0" w:space="0" w:color="auto"/>
      </w:divBdr>
    </w:div>
    <w:div w:id="891387111">
      <w:bodyDiv w:val="1"/>
      <w:marLeft w:val="0"/>
      <w:marRight w:val="0"/>
      <w:marTop w:val="0"/>
      <w:marBottom w:val="0"/>
      <w:divBdr>
        <w:top w:val="none" w:sz="0" w:space="0" w:color="auto"/>
        <w:left w:val="none" w:sz="0" w:space="0" w:color="auto"/>
        <w:bottom w:val="none" w:sz="0" w:space="0" w:color="auto"/>
        <w:right w:val="none" w:sz="0" w:space="0" w:color="auto"/>
      </w:divBdr>
    </w:div>
    <w:div w:id="1254128803">
      <w:bodyDiv w:val="1"/>
      <w:marLeft w:val="0"/>
      <w:marRight w:val="0"/>
      <w:marTop w:val="0"/>
      <w:marBottom w:val="0"/>
      <w:divBdr>
        <w:top w:val="none" w:sz="0" w:space="0" w:color="auto"/>
        <w:left w:val="none" w:sz="0" w:space="0" w:color="auto"/>
        <w:bottom w:val="none" w:sz="0" w:space="0" w:color="auto"/>
        <w:right w:val="none" w:sz="0" w:space="0" w:color="auto"/>
      </w:divBdr>
    </w:div>
    <w:div w:id="1310480729">
      <w:bodyDiv w:val="1"/>
      <w:marLeft w:val="0"/>
      <w:marRight w:val="0"/>
      <w:marTop w:val="0"/>
      <w:marBottom w:val="0"/>
      <w:divBdr>
        <w:top w:val="none" w:sz="0" w:space="0" w:color="auto"/>
        <w:left w:val="none" w:sz="0" w:space="0" w:color="auto"/>
        <w:bottom w:val="none" w:sz="0" w:space="0" w:color="auto"/>
        <w:right w:val="none" w:sz="0" w:space="0" w:color="auto"/>
      </w:divBdr>
    </w:div>
    <w:div w:id="1393698666">
      <w:bodyDiv w:val="1"/>
      <w:marLeft w:val="0"/>
      <w:marRight w:val="0"/>
      <w:marTop w:val="0"/>
      <w:marBottom w:val="0"/>
      <w:divBdr>
        <w:top w:val="none" w:sz="0" w:space="0" w:color="auto"/>
        <w:left w:val="none" w:sz="0" w:space="0" w:color="auto"/>
        <w:bottom w:val="none" w:sz="0" w:space="0" w:color="auto"/>
        <w:right w:val="none" w:sz="0" w:space="0" w:color="auto"/>
      </w:divBdr>
    </w:div>
    <w:div w:id="15015851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2DABA44D61A244D994B16792608DBF2"/>
        <w:category>
          <w:name w:val="General"/>
          <w:gallery w:val="placeholder"/>
        </w:category>
        <w:types>
          <w:type w:val="bbPlcHdr"/>
        </w:types>
        <w:behaviors>
          <w:behavior w:val="content"/>
        </w:behaviors>
        <w:guid w:val="{4BAAE4A8-FBDC-AB4C-B46A-CD74B62B6DDB}"/>
      </w:docPartPr>
      <w:docPartBody>
        <w:p w:rsidR="00564875" w:rsidRDefault="00564875" w:rsidP="00564875">
          <w:pPr>
            <w:pStyle w:val="E2DABA44D61A244D994B16792608DBF2"/>
          </w:pPr>
          <w:r>
            <w:t>CS200</w:t>
          </w:r>
        </w:p>
      </w:docPartBody>
    </w:docPart>
    <w:docPart>
      <w:docPartPr>
        <w:name w:val="F485A1C21379054680D239A5A65661A9"/>
        <w:category>
          <w:name w:val="General"/>
          <w:gallery w:val="placeholder"/>
        </w:category>
        <w:types>
          <w:type w:val="bbPlcHdr"/>
        </w:types>
        <w:behaviors>
          <w:behavior w:val="content"/>
        </w:behaviors>
        <w:guid w:val="{FEABE064-FD64-DC45-A330-45183C975378}"/>
      </w:docPartPr>
      <w:docPartBody>
        <w:p w:rsidR="00564875" w:rsidRDefault="00564875" w:rsidP="00564875">
          <w:pPr>
            <w:pStyle w:val="F485A1C21379054680D239A5A65661A9"/>
          </w:pPr>
          <w:r w:rsidRPr="0081155A">
            <w:t>Course Name</w:t>
          </w:r>
        </w:p>
      </w:docPartBody>
    </w:docPart>
    <w:docPart>
      <w:docPartPr>
        <w:name w:val="B05C87B332C7314D94A70C8DFBA6F481"/>
        <w:category>
          <w:name w:val="General"/>
          <w:gallery w:val="placeholder"/>
        </w:category>
        <w:types>
          <w:type w:val="bbPlcHdr"/>
        </w:types>
        <w:behaviors>
          <w:behavior w:val="content"/>
        </w:behaviors>
        <w:guid w:val="{6CD513ED-C9F6-3641-910B-FDB7A7B2CBA6}"/>
      </w:docPartPr>
      <w:docPartBody>
        <w:p w:rsidR="00564875" w:rsidRDefault="00564875" w:rsidP="00564875">
          <w:pPr>
            <w:pStyle w:val="BlockText"/>
          </w:pPr>
          <w:r w:rsidRPr="007D172C">
            <w:t>Quisque semper, urna sed malesuada posuere, arcu augue fermentum nisi, sed vulputate mauris velit id neq</w:t>
          </w:r>
          <w:r>
            <w:t>ue:</w:t>
          </w:r>
          <w:r w:rsidRPr="007D172C">
            <w:t xml:space="preserve"> </w:t>
          </w:r>
        </w:p>
        <w:p w:rsidR="00564875" w:rsidRDefault="00564875" w:rsidP="00564875">
          <w:pPr>
            <w:pStyle w:val="ListBullet2"/>
          </w:pPr>
          <w:r w:rsidRPr="007D172C">
            <w:t xml:space="preserve">Donec dignissim. </w:t>
          </w:r>
        </w:p>
        <w:p w:rsidR="00564875" w:rsidRDefault="00564875" w:rsidP="00564875">
          <w:pPr>
            <w:pStyle w:val="B05C87B332C7314D94A70C8DFBA6F481"/>
          </w:pPr>
          <w:r w:rsidRPr="007D172C">
            <w:t xml:space="preserve">Sed sollicitudin felis vel turpis interdum dapibus.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875"/>
    <w:rsid w:val="00564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DABA44D61A244D994B16792608DBF2">
    <w:name w:val="E2DABA44D61A244D994B16792608DBF2"/>
    <w:rsid w:val="00564875"/>
  </w:style>
  <w:style w:type="paragraph" w:customStyle="1" w:styleId="F485A1C21379054680D239A5A65661A9">
    <w:name w:val="F485A1C21379054680D239A5A65661A9"/>
    <w:rsid w:val="00564875"/>
  </w:style>
  <w:style w:type="paragraph" w:styleId="BlockText">
    <w:name w:val="Block Text"/>
    <w:basedOn w:val="Normal"/>
    <w:uiPriority w:val="1"/>
    <w:unhideWhenUsed/>
    <w:qFormat/>
    <w:rsid w:val="0056487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564875"/>
    <w:pPr>
      <w:numPr>
        <w:numId w:val="1"/>
      </w:numPr>
      <w:spacing w:after="40"/>
    </w:pPr>
  </w:style>
  <w:style w:type="paragraph" w:customStyle="1" w:styleId="B05C87B332C7314D94A70C8DFBA6F481">
    <w:name w:val="B05C87B332C7314D94A70C8DFBA6F481"/>
    <w:rsid w:val="0056487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DABA44D61A244D994B16792608DBF2">
    <w:name w:val="E2DABA44D61A244D994B16792608DBF2"/>
    <w:rsid w:val="00564875"/>
  </w:style>
  <w:style w:type="paragraph" w:customStyle="1" w:styleId="F485A1C21379054680D239A5A65661A9">
    <w:name w:val="F485A1C21379054680D239A5A65661A9"/>
    <w:rsid w:val="00564875"/>
  </w:style>
  <w:style w:type="paragraph" w:styleId="BlockText">
    <w:name w:val="Block Text"/>
    <w:basedOn w:val="Normal"/>
    <w:uiPriority w:val="1"/>
    <w:unhideWhenUsed/>
    <w:qFormat/>
    <w:rsid w:val="0056487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564875"/>
    <w:pPr>
      <w:numPr>
        <w:numId w:val="1"/>
      </w:numPr>
      <w:spacing w:after="40"/>
    </w:pPr>
  </w:style>
  <w:style w:type="paragraph" w:customStyle="1" w:styleId="B05C87B332C7314D94A70C8DFBA6F481">
    <w:name w:val="B05C87B332C7314D94A70C8DFBA6F481"/>
    <w:rsid w:val="005648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32121-2A97-1D42-8552-20F5D6B5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1394</Words>
  <Characters>7950</Characters>
  <Application>Microsoft Macintosh Word</Application>
  <DocSecurity>0</DocSecurity>
  <Lines>66</Lines>
  <Paragraphs>18</Paragraphs>
  <ScaleCrop>false</ScaleCrop>
  <Company>Gardner-Webb University</Company>
  <LinksUpToDate>false</LinksUpToDate>
  <CharactersWithSpaces>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702</dc:title>
  <dc:subject>Issues and Models of 
Curriculum Evaluation
Fall Start Cohort
Program Semester 2</dc:subject>
  <dc:creator>Sydney Brown</dc:creator>
  <cp:keywords/>
  <dc:description/>
  <cp:lastModifiedBy>Sydney Brown</cp:lastModifiedBy>
  <cp:revision>3</cp:revision>
  <dcterms:created xsi:type="dcterms:W3CDTF">2013-11-03T12:38:00Z</dcterms:created>
  <dcterms:modified xsi:type="dcterms:W3CDTF">2013-12-11T18:59:00Z</dcterms:modified>
</cp:coreProperties>
</file>